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12" w:rsidRPr="00087A3F" w:rsidRDefault="00E30756" w:rsidP="00087A3F">
      <w:pPr>
        <w:jc w:val="center"/>
        <w:rPr>
          <w:b/>
          <w:bCs/>
          <w:sz w:val="40"/>
          <w:szCs w:val="40"/>
        </w:rPr>
      </w:pPr>
      <w:r w:rsidRPr="00087A3F">
        <w:rPr>
          <w:sz w:val="40"/>
          <w:szCs w:val="40"/>
          <w:lang w:val="en-CA"/>
        </w:rPr>
        <w:fldChar w:fldCharType="begin"/>
      </w:r>
      <w:r w:rsidR="00C02812" w:rsidRPr="00087A3F">
        <w:rPr>
          <w:sz w:val="40"/>
          <w:szCs w:val="40"/>
          <w:lang w:val="en-CA"/>
        </w:rPr>
        <w:instrText xml:space="preserve"> SEQ CHAPTER \h \r 1</w:instrText>
      </w:r>
      <w:r w:rsidRPr="00087A3F">
        <w:rPr>
          <w:sz w:val="40"/>
          <w:szCs w:val="40"/>
          <w:lang w:val="en-CA"/>
        </w:rPr>
        <w:fldChar w:fldCharType="end"/>
      </w:r>
      <w:r w:rsidR="00C02812" w:rsidRPr="00087A3F">
        <w:rPr>
          <w:b/>
          <w:bCs/>
          <w:sz w:val="40"/>
          <w:szCs w:val="40"/>
        </w:rPr>
        <w:t>ILLINOIS AMERICAN FISHERIES</w:t>
      </w:r>
      <w:r w:rsidR="00087A3F">
        <w:rPr>
          <w:b/>
          <w:bCs/>
          <w:sz w:val="40"/>
          <w:szCs w:val="40"/>
        </w:rPr>
        <w:t xml:space="preserve"> </w:t>
      </w:r>
      <w:r w:rsidR="00C02812" w:rsidRPr="00087A3F">
        <w:rPr>
          <w:b/>
          <w:bCs/>
          <w:sz w:val="40"/>
          <w:szCs w:val="40"/>
        </w:rPr>
        <w:t>SOCIETY</w:t>
      </w:r>
      <w:r w:rsidR="00C02812" w:rsidRPr="00C02812">
        <w:rPr>
          <w:b/>
          <w:bCs/>
          <w:sz w:val="48"/>
          <w:szCs w:val="48"/>
        </w:rPr>
        <w:t xml:space="preserve"> STUDENT TRAVEL GRANTS</w:t>
      </w:r>
    </w:p>
    <w:p w:rsidR="00C02812" w:rsidRDefault="00C02812" w:rsidP="00C02812">
      <w:pPr>
        <w:rPr>
          <w:sz w:val="24"/>
          <w:szCs w:val="24"/>
        </w:rPr>
      </w:pPr>
    </w:p>
    <w:p w:rsidR="00C02812" w:rsidRDefault="00C02812" w:rsidP="00C02812">
      <w:pPr>
        <w:tabs>
          <w:tab w:val="right" w:pos="936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05175" cy="1190625"/>
            <wp:effectExtent l="19050" t="0" r="9525" b="0"/>
            <wp:docPr id="1" name="Picture 1" descr="http://fisheries.siuc.edu/ilafs/af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heries.siuc.edu/ilafs/afs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12" w:rsidRDefault="00C02812" w:rsidP="00C02812">
      <w:pPr>
        <w:tabs>
          <w:tab w:val="left" w:pos="7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812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 xml:space="preserve">The Illinois Chapter of the American Fisheries Society (IL AFS) will be awarding up to </w:t>
      </w:r>
      <w:r w:rsidRPr="00087A3F">
        <w:rPr>
          <w:b/>
          <w:bCs/>
          <w:sz w:val="28"/>
          <w:szCs w:val="28"/>
        </w:rPr>
        <w:t>4</w:t>
      </w:r>
      <w:r w:rsidRPr="00087A3F">
        <w:rPr>
          <w:sz w:val="28"/>
          <w:szCs w:val="28"/>
        </w:rPr>
        <w:t xml:space="preserve"> </w:t>
      </w:r>
      <w:r w:rsidRPr="00087A3F">
        <w:rPr>
          <w:b/>
          <w:sz w:val="28"/>
          <w:szCs w:val="28"/>
        </w:rPr>
        <w:t>travel grants</w:t>
      </w:r>
      <w:r>
        <w:rPr>
          <w:sz w:val="24"/>
          <w:szCs w:val="24"/>
        </w:rPr>
        <w:t xml:space="preserve"> for students to attend this year’s Annual Meeting. The grants will be </w:t>
      </w:r>
      <w:r w:rsidRPr="00087A3F">
        <w:rPr>
          <w:b/>
          <w:bCs/>
          <w:sz w:val="28"/>
          <w:szCs w:val="28"/>
        </w:rPr>
        <w:t>$100</w:t>
      </w:r>
      <w:r w:rsidRPr="00087A3F">
        <w:rPr>
          <w:b/>
          <w:sz w:val="28"/>
          <w:szCs w:val="28"/>
        </w:rPr>
        <w:t xml:space="preserve"> each</w:t>
      </w:r>
      <w:r>
        <w:rPr>
          <w:sz w:val="24"/>
          <w:szCs w:val="24"/>
        </w:rPr>
        <w:t xml:space="preserve"> to help students to attend the Annual Meeting to be held </w:t>
      </w:r>
      <w:r w:rsidR="00B369AF">
        <w:rPr>
          <w:sz w:val="24"/>
          <w:szCs w:val="24"/>
        </w:rPr>
        <w:t xml:space="preserve">at </w:t>
      </w:r>
      <w:r w:rsidR="00A75AC4">
        <w:rPr>
          <w:sz w:val="24"/>
          <w:szCs w:val="24"/>
        </w:rPr>
        <w:t xml:space="preserve">the </w:t>
      </w:r>
      <w:r w:rsidR="002A1C43">
        <w:rPr>
          <w:sz w:val="24"/>
          <w:szCs w:val="24"/>
        </w:rPr>
        <w:t>Pere Marquette Lodge</w:t>
      </w:r>
      <w:r w:rsidR="00A75AC4">
        <w:rPr>
          <w:sz w:val="24"/>
          <w:szCs w:val="24"/>
        </w:rPr>
        <w:t xml:space="preserve"> in </w:t>
      </w:r>
      <w:r w:rsidR="002A1C43">
        <w:rPr>
          <w:sz w:val="24"/>
          <w:szCs w:val="24"/>
        </w:rPr>
        <w:t>Grafton</w:t>
      </w:r>
      <w:r w:rsidR="00A75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995FE0">
        <w:rPr>
          <w:b/>
          <w:sz w:val="28"/>
          <w:szCs w:val="28"/>
        </w:rPr>
        <w:t>February</w:t>
      </w:r>
      <w:r w:rsidR="00A96DA6">
        <w:rPr>
          <w:b/>
          <w:sz w:val="28"/>
          <w:szCs w:val="28"/>
        </w:rPr>
        <w:t xml:space="preserve"> </w:t>
      </w:r>
      <w:r w:rsidR="002A1C43">
        <w:rPr>
          <w:b/>
          <w:sz w:val="28"/>
          <w:szCs w:val="28"/>
        </w:rPr>
        <w:t>20</w:t>
      </w:r>
      <w:r w:rsidR="00A96DA6">
        <w:rPr>
          <w:b/>
          <w:sz w:val="28"/>
          <w:szCs w:val="28"/>
        </w:rPr>
        <w:t>-</w:t>
      </w:r>
      <w:r w:rsidR="002A1C43">
        <w:rPr>
          <w:b/>
          <w:sz w:val="28"/>
          <w:szCs w:val="28"/>
        </w:rPr>
        <w:t>22</w:t>
      </w:r>
      <w:r w:rsidR="00B369AF">
        <w:rPr>
          <w:b/>
          <w:sz w:val="28"/>
          <w:szCs w:val="28"/>
        </w:rPr>
        <w:t>, 201</w:t>
      </w:r>
      <w:r w:rsidR="002A1C43">
        <w:rPr>
          <w:b/>
          <w:sz w:val="28"/>
          <w:szCs w:val="28"/>
        </w:rPr>
        <w:t>8</w:t>
      </w:r>
      <w:r>
        <w:rPr>
          <w:sz w:val="24"/>
          <w:szCs w:val="24"/>
        </w:rPr>
        <w:t>.</w:t>
      </w:r>
    </w:p>
    <w:p w:rsidR="00C02812" w:rsidRDefault="00C02812" w:rsidP="00C02812">
      <w:pPr>
        <w:rPr>
          <w:sz w:val="24"/>
          <w:szCs w:val="24"/>
        </w:rPr>
      </w:pPr>
    </w:p>
    <w:p w:rsidR="00C02812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 xml:space="preserve">Criteria for this selection will be based upon financial need and/or reason(s) for attending the meeting (e.g., paper presentation, pertinent paper session, IL AFS committee meeting).  Students should </w:t>
      </w:r>
      <w:r w:rsidR="00B369AF">
        <w:rPr>
          <w:sz w:val="24"/>
          <w:szCs w:val="24"/>
        </w:rPr>
        <w:t xml:space="preserve">include the above information and </w:t>
      </w:r>
      <w:r>
        <w:rPr>
          <w:sz w:val="24"/>
          <w:szCs w:val="24"/>
        </w:rPr>
        <w:t>also state their class standing (i.e. junior, B.S. candidate), fisheries related interests, participation in IL AFS activities, and AFS membership status when applying.  A letter from each applicant’s advisor confirming the need for travel money is also required.</w:t>
      </w:r>
    </w:p>
    <w:p w:rsidR="00C02812" w:rsidRDefault="00C02812" w:rsidP="00C02812">
      <w:pPr>
        <w:rPr>
          <w:sz w:val="24"/>
          <w:szCs w:val="24"/>
        </w:rPr>
      </w:pPr>
    </w:p>
    <w:p w:rsidR="00C02812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>Grant recipients are asked to attend the Business Meeting at the conference to receive their awards.</w:t>
      </w:r>
    </w:p>
    <w:p w:rsidR="00C02812" w:rsidRDefault="00C02812" w:rsidP="00C02812">
      <w:pPr>
        <w:rPr>
          <w:sz w:val="24"/>
          <w:szCs w:val="24"/>
        </w:rPr>
      </w:pPr>
    </w:p>
    <w:p w:rsidR="00C02812" w:rsidRDefault="00C02812" w:rsidP="00C028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STUDENTS ARE URGED TO APPLY, REGARDLESS OF WHETHER OR NOT THEY ARE PRESENTING A PAPER!!!</w:t>
      </w:r>
    </w:p>
    <w:p w:rsidR="00C02812" w:rsidRDefault="00C02812" w:rsidP="00C028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</w:t>
      </w:r>
    </w:p>
    <w:p w:rsidR="00C02812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 xml:space="preserve">Submit electronic </w:t>
      </w:r>
      <w:r w:rsidR="00780CCC">
        <w:rPr>
          <w:sz w:val="24"/>
          <w:szCs w:val="24"/>
        </w:rPr>
        <w:t xml:space="preserve">(preferred) </w:t>
      </w:r>
      <w:r>
        <w:rPr>
          <w:sz w:val="24"/>
          <w:szCs w:val="24"/>
        </w:rPr>
        <w:t>or paper applications</w:t>
      </w:r>
    </w:p>
    <w:p w:rsidR="00C02812" w:rsidRDefault="00C02812" w:rsidP="00C02812">
      <w:pPr>
        <w:rPr>
          <w:sz w:val="24"/>
          <w:szCs w:val="24"/>
        </w:rPr>
      </w:pPr>
    </w:p>
    <w:p w:rsidR="00C02812" w:rsidRPr="00087A3F" w:rsidRDefault="00C02812" w:rsidP="00C02812">
      <w:pPr>
        <w:rPr>
          <w:sz w:val="28"/>
          <w:szCs w:val="28"/>
        </w:rPr>
      </w:pPr>
      <w:r w:rsidRPr="00087A3F">
        <w:rPr>
          <w:b/>
          <w:bCs/>
          <w:sz w:val="28"/>
          <w:szCs w:val="28"/>
        </w:rPr>
        <w:t xml:space="preserve">by: </w:t>
      </w:r>
      <w:r w:rsidR="003D3301">
        <w:rPr>
          <w:b/>
          <w:bCs/>
          <w:sz w:val="28"/>
          <w:szCs w:val="28"/>
          <w:u w:val="double"/>
        </w:rPr>
        <w:t xml:space="preserve">January </w:t>
      </w:r>
      <w:r w:rsidR="00995FE0">
        <w:rPr>
          <w:b/>
          <w:bCs/>
          <w:sz w:val="28"/>
          <w:szCs w:val="28"/>
          <w:u w:val="double"/>
        </w:rPr>
        <w:t>2</w:t>
      </w:r>
      <w:r w:rsidR="002A1C43">
        <w:rPr>
          <w:b/>
          <w:bCs/>
          <w:sz w:val="28"/>
          <w:szCs w:val="28"/>
          <w:u w:val="double"/>
        </w:rPr>
        <w:t>6</w:t>
      </w:r>
      <w:r w:rsidR="00B369AF">
        <w:rPr>
          <w:b/>
          <w:bCs/>
          <w:sz w:val="28"/>
          <w:szCs w:val="28"/>
          <w:u w:val="double"/>
        </w:rPr>
        <w:t>, 201</w:t>
      </w:r>
      <w:r w:rsidR="002A1C43">
        <w:rPr>
          <w:b/>
          <w:bCs/>
          <w:sz w:val="28"/>
          <w:szCs w:val="28"/>
          <w:u w:val="double"/>
        </w:rPr>
        <w:t>8</w:t>
      </w:r>
    </w:p>
    <w:p w:rsidR="00C02812" w:rsidRDefault="00C02812" w:rsidP="00C02812">
      <w:pPr>
        <w:rPr>
          <w:sz w:val="24"/>
          <w:szCs w:val="24"/>
        </w:rPr>
      </w:pPr>
    </w:p>
    <w:p w:rsidR="00C02812" w:rsidRDefault="00C02812" w:rsidP="00C028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A1C43">
        <w:rPr>
          <w:sz w:val="24"/>
          <w:szCs w:val="24"/>
        </w:rPr>
        <w:t>Dan Grigas</w:t>
      </w:r>
    </w:p>
    <w:p w:rsidR="00C02812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ab/>
        <w:t>IL AFS Student Concerns Committee</w:t>
      </w:r>
    </w:p>
    <w:p w:rsidR="00B265D8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A1C43">
        <w:rPr>
          <w:sz w:val="24"/>
          <w:szCs w:val="24"/>
        </w:rPr>
        <w:t>Forest Preserve District of DuPage County</w:t>
      </w:r>
    </w:p>
    <w:p w:rsidR="00C02812" w:rsidRDefault="002A1C43" w:rsidP="00B265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3S580 Naperville Road</w:t>
      </w:r>
    </w:p>
    <w:p w:rsidR="00C02812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A1C43">
        <w:rPr>
          <w:sz w:val="24"/>
          <w:szCs w:val="24"/>
        </w:rPr>
        <w:t>Wheaton, Illinois 60189</w:t>
      </w:r>
    </w:p>
    <w:p w:rsidR="00C02812" w:rsidRDefault="00C02812" w:rsidP="00C028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Phone: </w:t>
      </w:r>
      <w:r w:rsidR="002A1C43">
        <w:rPr>
          <w:sz w:val="24"/>
          <w:szCs w:val="24"/>
        </w:rPr>
        <w:t>(630)933-7668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C5023" w:rsidRDefault="00C02812" w:rsidP="00C02812">
      <w:r>
        <w:rPr>
          <w:sz w:val="24"/>
          <w:szCs w:val="24"/>
        </w:rPr>
        <w:tab/>
        <w:t xml:space="preserve">E-mail: </w:t>
      </w:r>
      <w:r w:rsidR="002A1C43">
        <w:rPr>
          <w:sz w:val="24"/>
          <w:szCs w:val="24"/>
        </w:rPr>
        <w:t>dgrigas@dupageforest.org</w:t>
      </w:r>
      <w:bookmarkStart w:id="0" w:name="_GoBack"/>
      <w:bookmarkEnd w:id="0"/>
    </w:p>
    <w:sectPr w:rsidR="00DC5023" w:rsidSect="009F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2"/>
    <w:rsid w:val="00087A3F"/>
    <w:rsid w:val="0020063B"/>
    <w:rsid w:val="00287601"/>
    <w:rsid w:val="002A1C43"/>
    <w:rsid w:val="002C3903"/>
    <w:rsid w:val="002D036B"/>
    <w:rsid w:val="003A28EC"/>
    <w:rsid w:val="003D3301"/>
    <w:rsid w:val="00432058"/>
    <w:rsid w:val="005A454F"/>
    <w:rsid w:val="00720DB1"/>
    <w:rsid w:val="00780CCC"/>
    <w:rsid w:val="008531FA"/>
    <w:rsid w:val="00984F71"/>
    <w:rsid w:val="00995FE0"/>
    <w:rsid w:val="009F3ED2"/>
    <w:rsid w:val="00A75AC4"/>
    <w:rsid w:val="00A96DA6"/>
    <w:rsid w:val="00B265D8"/>
    <w:rsid w:val="00B369AF"/>
    <w:rsid w:val="00C02812"/>
    <w:rsid w:val="00C82A87"/>
    <w:rsid w:val="00E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023A"/>
  <w15:docId w15:val="{787E7FD1-315D-44CA-AEA5-6FDDF25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812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Brian.Metzke</dc:creator>
  <cp:lastModifiedBy>Dan Grigas</cp:lastModifiedBy>
  <cp:revision>2</cp:revision>
  <dcterms:created xsi:type="dcterms:W3CDTF">2017-12-07T12:56:00Z</dcterms:created>
  <dcterms:modified xsi:type="dcterms:W3CDTF">2017-12-07T12:56:00Z</dcterms:modified>
</cp:coreProperties>
</file>